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01D4" w14:textId="77777777" w:rsidR="00562AEC" w:rsidRDefault="00562AEC" w:rsidP="00562AEC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5E61DDCF" w14:textId="57576DF4" w:rsidR="00562AEC" w:rsidRDefault="00562AEC" w:rsidP="00562AEC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 xml:space="preserve">ALTAMIRANO, CHIAPAS </w:t>
      </w:r>
    </w:p>
    <w:p w14:paraId="6B872616" w14:textId="77777777" w:rsidR="00562AEC" w:rsidRDefault="00562AEC" w:rsidP="00562AEC">
      <w:pPr>
        <w:jc w:val="center"/>
        <w:rPr>
          <w:rFonts w:ascii="Roboto Light" w:hAnsi="Roboto Light" w:cs="Tahoma"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1843"/>
        <w:gridCol w:w="2409"/>
        <w:gridCol w:w="2410"/>
      </w:tblGrid>
      <w:tr w:rsidR="00562AEC" w14:paraId="114C92B3" w14:textId="77777777" w:rsidTr="009F3DA3">
        <w:trPr>
          <w:trHeight w:val="60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1CAB" w14:textId="77777777" w:rsidR="00562AEC" w:rsidRDefault="00562AEC" w:rsidP="0077144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9D91" w14:textId="77777777" w:rsidR="00562AEC" w:rsidRDefault="00562AEC" w:rsidP="0077144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6AE86" w14:textId="77777777" w:rsidR="00562AEC" w:rsidRDefault="00562AEC" w:rsidP="0077144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2545" w14:textId="77777777" w:rsidR="00562AEC" w:rsidRDefault="00562AEC" w:rsidP="0077144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562AEC" w14:paraId="32CD2AC8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8D35" w14:textId="71DF5CF6" w:rsidR="00562AEC" w:rsidRDefault="00562AEC" w:rsidP="0077144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Deporte para el M</w:t>
            </w:r>
            <w:r w:rsidR="00A11BDB">
              <w:rPr>
                <w:rFonts w:ascii="Roboto Light" w:hAnsi="Roboto Light" w:cs="Tahoma"/>
                <w:sz w:val="22"/>
                <w:szCs w:val="22"/>
              </w:rPr>
              <w:t xml:space="preserve">unicipio de ALTAMIRANO, CHIAPAS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FC39" w14:textId="4C503D42" w:rsidR="00562AEC" w:rsidRDefault="00562AEC" w:rsidP="0077144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15</w:t>
            </w:r>
            <w:r w:rsidR="00A11BDB">
              <w:rPr>
                <w:rFonts w:ascii="Roboto Light" w:hAnsi="Roboto Light" w:cs="Tahoma"/>
                <w:sz w:val="22"/>
                <w:szCs w:val="22"/>
              </w:rPr>
              <w:t>9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</w:t>
            </w:r>
            <w:r w:rsidR="00A11BDB">
              <w:rPr>
                <w:rFonts w:ascii="Roboto Light" w:hAnsi="Roboto Light" w:cs="Tahoma"/>
                <w:sz w:val="22"/>
                <w:szCs w:val="22"/>
              </w:rPr>
              <w:t>Tercera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0BF8" w14:textId="76F6C396" w:rsidR="00562AEC" w:rsidRDefault="00562AEC" w:rsidP="0077144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</w:t>
            </w:r>
            <w:r w:rsidR="00A11BDB">
              <w:rPr>
                <w:rFonts w:ascii="Roboto Light" w:hAnsi="Roboto Light" w:cs="Tahoma"/>
                <w:sz w:val="22"/>
                <w:szCs w:val="22"/>
              </w:rPr>
              <w:t>30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0D33" w14:textId="6ECAD332" w:rsidR="00562AEC" w:rsidRDefault="00A11BDB" w:rsidP="0077144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</w:t>
            </w:r>
            <w:r w:rsidR="00562AEC">
              <w:rPr>
                <w:rFonts w:ascii="Roboto Light" w:hAnsi="Roboto Light" w:cs="Tahoma"/>
                <w:sz w:val="22"/>
                <w:szCs w:val="22"/>
              </w:rPr>
              <w:t xml:space="preserve"> MARZO  2021</w:t>
            </w:r>
          </w:p>
        </w:tc>
      </w:tr>
      <w:tr w:rsidR="007D2288" w14:paraId="523BBD2D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0776" w14:textId="66365DB8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Verificaciones y Clausuras para el Municipio de ALTAMIRANO, CHIAPAS.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0491" w14:textId="6904C72B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328E" w14:textId="712BDF91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0729-C-2021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1913" w14:textId="47ED24FD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4E97CE0C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2078" w14:textId="212B87D2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Vigilancia y Control de Ejercicios del Sexo Servicio en el Municipio de ALTAMIRANO, CHIAPAS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51B1" w14:textId="6FB0DEF1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D2B0" w14:textId="52B7368B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0728-C-2021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662F" w14:textId="299E6847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45820D6B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8E19" w14:textId="1431C735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para el Funcionamiento de Molinos de Nixtamal y Tortillerías en el 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1406" w14:textId="3D1345A2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F3D7" w14:textId="4E21B803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0727-C-2021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216D" w14:textId="223CD312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2C6B4C48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5B4E" w14:textId="1FB09034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Diversiones y Espectáculos Públicos en el 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6DDE" w14:textId="127A27C4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AFC5" w14:textId="4D6EFEC1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0726-C-2021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F568" w14:textId="057263FC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04B6B9F4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57A1" w14:textId="2E7DF914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para el Comercio Ambulante para el 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74CF" w14:textId="10727538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1850" w14:textId="7462BA42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0725-C-2021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95A5" w14:textId="49C91317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55205EC7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EB42" w14:textId="4201E745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Gestión de Riesgos de Corrupción para el 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2102" w14:textId="41EE252F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485B" w14:textId="227CD3E7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0724-C-2021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A400" w14:textId="14854F95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61A2FDAE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ED44" w14:textId="1C49B8E2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en Materia de Administración de Riesgos Institucionales para el 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092A" w14:textId="594AB5A8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8AB0" w14:textId="7B95355E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0723-C-2021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7AA6" w14:textId="6FC332C9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0846B992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F521" w14:textId="7CCA26AA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Capacitación para el Personal del Ayuntamiento Constitucional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9CBA" w14:textId="2E804B3F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45B7" w14:textId="720211B9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0722-C-2021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5585" w14:textId="6E970A6A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163E87B1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AD73" w14:textId="6D28FC56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Protección Ambiental e Imagen Urbana para el 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E3E7" w14:textId="33777AF8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E791" w14:textId="2BE0DFF2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0721-C-2021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6690" w14:textId="0DB137DC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4AFB5CCC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1F50" w14:textId="3BC39507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Acceso de las Mujeres a una Vida Libre sin Violencia en el 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16D5" w14:textId="62B8B2AF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A9E4" w14:textId="41091B80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0720-C-2021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78BB" w14:textId="74DE5707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3CEFD535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28FD" w14:textId="0B41788C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Panteones del 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62FA" w14:textId="10BD8CD9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EE55" w14:textId="52E9DE87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0719-C-2021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00BB" w14:textId="3D57C617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2C586930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59D8" w14:textId="6B1E86A5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para la Vigilancia, Control de Horarios y Días de Funcionamiento de Establecimientos Dedicados al Almacenamiento, Distribución, venta y </w:t>
            </w:r>
            <w:r>
              <w:rPr>
                <w:rFonts w:ascii="Roboto Light" w:hAnsi="Roboto Light" w:cs="Tahoma"/>
                <w:sz w:val="22"/>
                <w:szCs w:val="22"/>
              </w:rPr>
              <w:lastRenderedPageBreak/>
              <w:t xml:space="preserve">Suministros de Bebidas Alcohólicas en el ALTAMIRANO, CHIAPAS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8E6F" w14:textId="6B574189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lastRenderedPageBreak/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FF6E" w14:textId="22888A63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0718-C-2021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743" w14:textId="1F8AB16B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42622359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56C3" w14:textId="4825A463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para el Uso del Suelo Comercial, Industrial y la Prestación de Servicios Establecidos para el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2ED0" w14:textId="26C52273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AF57" w14:textId="158308A5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0717-C-2021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64E9" w14:textId="42FB2A20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60E8B42D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C931" w14:textId="3910FA49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Servicio de Limpia para el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5104" w14:textId="388BE644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D5BB" w14:textId="52992195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0716-C-2021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2126" w14:textId="25F2860F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7F889BC0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5E85" w14:textId="1755F270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los anuncios Publicitarios para el ALTAMIRANO, CHIAPAS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FE0B" w14:textId="640DB5AE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AAC9" w14:textId="2E3DBC51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0715-C-2021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C31B" w14:textId="785A73AB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52517DCB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715A" w14:textId="33056123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Mercados y Centros de Abasto para el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7870" w14:textId="4114508C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4C5B" w14:textId="339856DF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0714-C-2021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4003" w14:textId="41741527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7D2288" w14:paraId="12B9D3A2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89E7" w14:textId="48665AC8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Construcción para el ALTAMIRANO, CHIAPAS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2827" w14:textId="1D5C4479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159 –Tercera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33B7" w14:textId="4D750D6F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0713-C-2021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BB43" w14:textId="73BBF4A7" w:rsidR="007D2288" w:rsidRDefault="007D2288" w:rsidP="007D228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31 MARZO  2021</w:t>
            </w:r>
          </w:p>
        </w:tc>
      </w:tr>
      <w:tr w:rsidR="009F3DA3" w14:paraId="4157D905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8BFF" w14:textId="47B21CDC" w:rsidR="009F3DA3" w:rsidRDefault="009F3DA3" w:rsidP="009F3DA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Inspección y Fiscalización del Municipio de ALTAMIRANO, CHIAPAS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9B50" w14:textId="704AF256" w:rsidR="009F3DA3" w:rsidRDefault="009F3DA3" w:rsidP="009F3DA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>
              <w:rPr>
                <w:rFonts w:ascii="Roboto Light" w:hAnsi="Roboto Light" w:cs="Tahoma"/>
                <w:sz w:val="22"/>
                <w:szCs w:val="22"/>
              </w:rPr>
              <w:t>83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</w:t>
            </w:r>
            <w:r>
              <w:rPr>
                <w:rFonts w:ascii="Roboto Light" w:hAnsi="Roboto Light" w:cs="Tahoma"/>
                <w:sz w:val="22"/>
                <w:szCs w:val="22"/>
              </w:rPr>
              <w:t>Cuarta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388E" w14:textId="2DF528BF" w:rsidR="009F3DA3" w:rsidRDefault="009F3DA3" w:rsidP="009F3DA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Pub. No </w:t>
            </w:r>
            <w:r w:rsidR="00FF2838">
              <w:rPr>
                <w:rFonts w:ascii="Roboto Light" w:hAnsi="Roboto Light" w:cs="Tahoma"/>
                <w:sz w:val="22"/>
                <w:szCs w:val="22"/>
              </w:rPr>
              <w:t>0901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A064" w14:textId="544801A2" w:rsidR="009F3DA3" w:rsidRDefault="009F3DA3" w:rsidP="009F3DA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08 SEPTIEMBRE </w:t>
            </w:r>
            <w:r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tr w:rsidR="00FF2838" w14:paraId="26E8440B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1841" w14:textId="2C6F1C06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Ferias para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el </w:t>
            </w:r>
            <w:r>
              <w:rPr>
                <w:rFonts w:ascii="Roboto Light" w:hAnsi="Roboto Light" w:cs="Tahoma"/>
                <w:sz w:val="22"/>
                <w:szCs w:val="22"/>
              </w:rPr>
              <w:t>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6FBF" w14:textId="77F7F9B2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CF39" w14:textId="3F1F4870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090</w:t>
            </w:r>
            <w:r>
              <w:rPr>
                <w:rFonts w:ascii="Roboto Light" w:hAnsi="Roboto Light" w:cs="Tahoma"/>
                <w:sz w:val="22"/>
                <w:szCs w:val="22"/>
              </w:rPr>
              <w:t>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9992" w14:textId="65512E4B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F2838" w14:paraId="022B7857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F50F" w14:textId="60901298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Atención para Personas Discapacitadas del </w:t>
            </w:r>
            <w:r>
              <w:rPr>
                <w:rFonts w:ascii="Roboto Light" w:hAnsi="Roboto Light" w:cs="Tahoma"/>
                <w:sz w:val="22"/>
                <w:szCs w:val="22"/>
              </w:rPr>
              <w:t>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11E6" w14:textId="7669E0DD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690A" w14:textId="58AF02D3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899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7F3A" w14:textId="1557046F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F2838" w14:paraId="4C4FF943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D6A7" w14:textId="15A5B0DB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Alumbrado Público para el </w:t>
            </w:r>
            <w:r>
              <w:rPr>
                <w:rFonts w:ascii="Roboto Light" w:hAnsi="Roboto Light" w:cs="Tahoma"/>
                <w:sz w:val="22"/>
                <w:szCs w:val="22"/>
              </w:rPr>
              <w:t>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B224" w14:textId="4651E24D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D103" w14:textId="45C5A13B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898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5A4D" w14:textId="5AEC9A14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F2838" w14:paraId="47A4439A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1DDC" w14:textId="2DC2B4E5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Actividades Protocolarias para el Ayuntamiento del </w:t>
            </w:r>
            <w:r>
              <w:rPr>
                <w:rFonts w:ascii="Roboto Light" w:hAnsi="Roboto Light" w:cs="Tahoma"/>
                <w:sz w:val="22"/>
                <w:szCs w:val="22"/>
              </w:rPr>
              <w:t>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7044" w14:textId="41DFC6E9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B765" w14:textId="578E53E9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897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7D9A" w14:textId="383BCA32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F2838" w14:paraId="0C011515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4ED6" w14:textId="60FCC016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del Sistema de Apertura Rápida de las Empresas del </w:t>
            </w:r>
            <w:r>
              <w:rPr>
                <w:rFonts w:ascii="Roboto Light" w:hAnsi="Roboto Light" w:cs="Tahoma"/>
                <w:sz w:val="22"/>
                <w:szCs w:val="22"/>
              </w:rPr>
              <w:t>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62A1" w14:textId="68C8BFC5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69C4" w14:textId="3422F561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896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75A5" w14:textId="43AE2E3D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F2838" w14:paraId="14F93C98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CC12" w14:textId="31E52005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Protección a la Fauna Doméstica en el </w:t>
            </w:r>
            <w:r>
              <w:rPr>
                <w:rFonts w:ascii="Roboto Light" w:hAnsi="Roboto Light" w:cs="Tahoma"/>
                <w:sz w:val="22"/>
                <w:szCs w:val="22"/>
              </w:rPr>
              <w:t>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CB85" w14:textId="0C30C563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8641" w14:textId="6A1EF59B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895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5CC2" w14:textId="18C5D783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F2838" w14:paraId="4B8B22B4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B809" w14:textId="112C1A16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Nomenclatura y Números Oficiales para el </w:t>
            </w:r>
            <w:r>
              <w:rPr>
                <w:rFonts w:ascii="Roboto Light" w:hAnsi="Roboto Light" w:cs="Tahoma"/>
                <w:sz w:val="22"/>
                <w:szCs w:val="22"/>
              </w:rPr>
              <w:t>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E4D2" w14:textId="78E96EA4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24EF" w14:textId="5959F0AD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894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A21E" w14:textId="5F4F3B5F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F2838" w14:paraId="4CFFEA20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48AF" w14:textId="154A9BE4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Músicos para el </w:t>
            </w:r>
            <w:r>
              <w:rPr>
                <w:rFonts w:ascii="Roboto Light" w:hAnsi="Roboto Light" w:cs="Tahoma"/>
                <w:sz w:val="22"/>
                <w:szCs w:val="22"/>
              </w:rPr>
              <w:t>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3785" w14:textId="7DA59FF2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A9E8" w14:textId="408ED5AB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893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F2CA" w14:textId="5C0889CC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F2838" w14:paraId="3F497A4F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5337" w14:textId="20311D3A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la Juventud para el </w:t>
            </w:r>
            <w:r>
              <w:rPr>
                <w:rFonts w:ascii="Roboto Light" w:hAnsi="Roboto Light" w:cs="Tahoma"/>
                <w:sz w:val="22"/>
                <w:szCs w:val="22"/>
              </w:rPr>
              <w:t>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2ECA" w14:textId="4E9B3E36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ABA3" w14:textId="2006702A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892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6527" w14:textId="23CD9951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F2838" w14:paraId="01F6D0DC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698F" w14:textId="56176A67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para la Prevención y Atención a las Adicciones del </w:t>
            </w:r>
            <w:r>
              <w:rPr>
                <w:rFonts w:ascii="Roboto Light" w:hAnsi="Roboto Light" w:cs="Tahoma"/>
                <w:sz w:val="22"/>
                <w:szCs w:val="22"/>
              </w:rPr>
              <w:t>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7A93" w14:textId="217F7C3D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3B43" w14:textId="1AC31A34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891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355C" w14:textId="21D8FC69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F2838" w14:paraId="6F74D05B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1C60" w14:textId="07A7D3E8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lastRenderedPageBreak/>
              <w:t xml:space="preserve">Reglamento del Fomento y Desarrollo Turístico </w:t>
            </w:r>
            <w:r>
              <w:rPr>
                <w:rFonts w:ascii="Roboto Light" w:hAnsi="Roboto Light" w:cs="Tahoma"/>
                <w:sz w:val="22"/>
                <w:szCs w:val="22"/>
              </w:rPr>
              <w:t>Municip</w:t>
            </w:r>
            <w:r>
              <w:rPr>
                <w:rFonts w:ascii="Roboto Light" w:hAnsi="Roboto Light" w:cs="Tahoma"/>
                <w:sz w:val="22"/>
                <w:szCs w:val="22"/>
              </w:rPr>
              <w:t>al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8890" w14:textId="1C581B51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BD94" w14:textId="41518B37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890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9242" w14:textId="18A77778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F2838" w14:paraId="0F601123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3A43" w14:textId="26C5CE42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para el Control y Uso Eficiente de Vehículos Oficiales del </w:t>
            </w:r>
            <w:r>
              <w:rPr>
                <w:rFonts w:ascii="Roboto Light" w:hAnsi="Roboto Light" w:cs="Tahoma"/>
                <w:sz w:val="22"/>
                <w:szCs w:val="22"/>
              </w:rPr>
              <w:t>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E6E5" w14:textId="6B9EE379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AEC4" w14:textId="481B8CE5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889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6B4B" w14:textId="3DA338C7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F2838" w14:paraId="22F959A3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BFD4" w14:textId="05C6F8B0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para el Control y Vigilancias de Establecimientos que Prestan el Servicio de Juegos Electrónico, de Salón y Similares del </w:t>
            </w:r>
            <w:r>
              <w:rPr>
                <w:rFonts w:ascii="Roboto Light" w:hAnsi="Roboto Light" w:cs="Tahoma"/>
                <w:sz w:val="22"/>
                <w:szCs w:val="22"/>
              </w:rPr>
              <w:t>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00A8" w14:textId="39C60BDA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024D" w14:textId="1D257A86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888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1292" w14:textId="010D8050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FF2838" w14:paraId="74EBE1D4" w14:textId="77777777" w:rsidTr="009F3DA3">
        <w:trPr>
          <w:trHeight w:val="5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3097" w14:textId="2B4BEAC4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del Sistema Municipal Anticorrupción del </w:t>
            </w:r>
            <w:r>
              <w:rPr>
                <w:rFonts w:ascii="Roboto Light" w:hAnsi="Roboto Light" w:cs="Tahoma"/>
                <w:sz w:val="22"/>
                <w:szCs w:val="22"/>
              </w:rPr>
              <w:t>Municipio de ALTAMIRANO, CHIAPAS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D93C" w14:textId="7E002525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183 –Cuarta Sección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BE79" w14:textId="5F56CB65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887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DC1B" w14:textId="56F7B762" w:rsidR="00FF2838" w:rsidRDefault="00FF2838" w:rsidP="00FF28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</w:tbl>
    <w:p w14:paraId="03EEF88D" w14:textId="77777777" w:rsidR="00562AEC" w:rsidRDefault="00562AEC" w:rsidP="00562AEC"/>
    <w:p w14:paraId="390D4A62" w14:textId="77777777" w:rsidR="00B769F8" w:rsidRDefault="00B769F8"/>
    <w:sectPr w:rsidR="00B769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AEC"/>
    <w:rsid w:val="00127D23"/>
    <w:rsid w:val="002C1FD5"/>
    <w:rsid w:val="00562AEC"/>
    <w:rsid w:val="006E3344"/>
    <w:rsid w:val="00702A6F"/>
    <w:rsid w:val="007D2288"/>
    <w:rsid w:val="008021DF"/>
    <w:rsid w:val="009350F2"/>
    <w:rsid w:val="009F3DA3"/>
    <w:rsid w:val="00A11BDB"/>
    <w:rsid w:val="00B769F8"/>
    <w:rsid w:val="00BA2DF2"/>
    <w:rsid w:val="00CE59B4"/>
    <w:rsid w:val="00FF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4C812"/>
  <w15:chartTrackingRefBased/>
  <w15:docId w15:val="{E502E2E1-2478-46E9-8C7F-9141D176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AEC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816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2022-03-04T18:21:00Z</dcterms:created>
  <dcterms:modified xsi:type="dcterms:W3CDTF">2022-03-11T17:30:00Z</dcterms:modified>
</cp:coreProperties>
</file>